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6A" w:rsidRPr="00044396" w:rsidRDefault="00F57C31" w:rsidP="006763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001966"/>
          <w:sz w:val="16"/>
          <w:szCs w:val="16"/>
        </w:rPr>
        <w:t>MINISTARSTVO POLJOPRIVREDE</w:t>
      </w:r>
    </w:p>
    <w:p w:rsidR="0067636A" w:rsidRPr="00044396" w:rsidRDefault="0067636A" w:rsidP="0067636A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</w:rPr>
      </w:pPr>
    </w:p>
    <w:p w:rsidR="00A40CB3" w:rsidRPr="00377FFE" w:rsidRDefault="0067636A" w:rsidP="00A40CB3">
      <w:pPr>
        <w:pStyle w:val="Default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400300" cy="10678795"/>
            <wp:effectExtent l="0" t="0" r="0" b="825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67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0D22" w:rsidRDefault="00770D22" w:rsidP="00770D22">
      <w:pPr>
        <w:pStyle w:val="Default"/>
        <w:jc w:val="center"/>
        <w:rPr>
          <w:b/>
          <w:color w:val="4F6228" w:themeColor="accent3" w:themeShade="80"/>
          <w:sz w:val="32"/>
          <w:szCs w:val="32"/>
        </w:rPr>
      </w:pPr>
      <w:r>
        <w:rPr>
          <w:rFonts w:hint="eastAsia"/>
          <w:b/>
          <w:color w:val="4F6228" w:themeColor="accent3" w:themeShade="80"/>
          <w:sz w:val="32"/>
          <w:szCs w:val="32"/>
        </w:rPr>
        <w:t xml:space="preserve">JAVNI UVID I RASPRAVA ZA </w:t>
      </w:r>
      <w:r>
        <w:rPr>
          <w:b/>
          <w:color w:val="4F6228" w:themeColor="accent3" w:themeShade="80"/>
          <w:sz w:val="32"/>
          <w:szCs w:val="32"/>
        </w:rPr>
        <w:t>Š</w:t>
      </w:r>
      <w:r>
        <w:rPr>
          <w:rFonts w:hint="eastAsia"/>
          <w:b/>
          <w:color w:val="4F6228" w:themeColor="accent3" w:themeShade="80"/>
          <w:sz w:val="32"/>
          <w:szCs w:val="32"/>
        </w:rPr>
        <w:t>UMOVLASNIKE</w:t>
      </w:r>
    </w:p>
    <w:p w:rsidR="00A40CB3" w:rsidRPr="00377FFE" w:rsidRDefault="00A40CB3" w:rsidP="00A40CB3">
      <w:pPr>
        <w:pStyle w:val="Default"/>
        <w:jc w:val="center"/>
        <w:rPr>
          <w:sz w:val="32"/>
          <w:szCs w:val="32"/>
        </w:rPr>
      </w:pPr>
    </w:p>
    <w:p w:rsidR="00767B4D" w:rsidRPr="00377FFE" w:rsidRDefault="0067636A" w:rsidP="0067636A">
      <w:pPr>
        <w:pStyle w:val="Default"/>
        <w:tabs>
          <w:tab w:val="left" w:pos="115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A40CB3" w:rsidRPr="00377FFE" w:rsidRDefault="00A40CB3" w:rsidP="00A40CB3">
      <w:pPr>
        <w:pStyle w:val="Default"/>
        <w:jc w:val="center"/>
        <w:rPr>
          <w:b/>
          <w:color w:val="4F6228" w:themeColor="accent3" w:themeShade="80"/>
          <w:sz w:val="32"/>
          <w:szCs w:val="32"/>
        </w:rPr>
      </w:pPr>
      <w:r w:rsidRPr="00377FFE">
        <w:rPr>
          <w:b/>
          <w:color w:val="4F6228" w:themeColor="accent3" w:themeShade="80"/>
          <w:sz w:val="32"/>
          <w:szCs w:val="32"/>
        </w:rPr>
        <w:t xml:space="preserve">IZRADA PROGRAMA GOSPODARENJA U </w:t>
      </w:r>
    </w:p>
    <w:p w:rsidR="00A40CB3" w:rsidRDefault="00A40CB3" w:rsidP="00A40CB3">
      <w:pPr>
        <w:pStyle w:val="Default"/>
        <w:jc w:val="center"/>
        <w:rPr>
          <w:b/>
          <w:color w:val="4F6228" w:themeColor="accent3" w:themeShade="80"/>
          <w:sz w:val="32"/>
          <w:szCs w:val="32"/>
        </w:rPr>
      </w:pPr>
      <w:r w:rsidRPr="00377FFE">
        <w:rPr>
          <w:b/>
          <w:color w:val="4F6228" w:themeColor="accent3" w:themeShade="80"/>
          <w:sz w:val="32"/>
          <w:szCs w:val="32"/>
        </w:rPr>
        <w:t xml:space="preserve">PRIVATNIM </w:t>
      </w:r>
      <w:r w:rsidRPr="00377FFE">
        <w:rPr>
          <w:rFonts w:hint="eastAsia"/>
          <w:b/>
          <w:color w:val="4F6228" w:themeColor="accent3" w:themeShade="80"/>
          <w:sz w:val="32"/>
          <w:szCs w:val="32"/>
        </w:rPr>
        <w:t>Š</w:t>
      </w:r>
      <w:r w:rsidRPr="00377FFE">
        <w:rPr>
          <w:b/>
          <w:color w:val="4F6228" w:themeColor="accent3" w:themeShade="80"/>
          <w:sz w:val="32"/>
          <w:szCs w:val="32"/>
        </w:rPr>
        <w:t>UMAMA</w:t>
      </w:r>
      <w:r w:rsidR="0067636A">
        <w:rPr>
          <w:b/>
          <w:color w:val="4F6228" w:themeColor="accent3" w:themeShade="80"/>
          <w:sz w:val="32"/>
          <w:szCs w:val="32"/>
        </w:rPr>
        <w:t xml:space="preserve"> </w:t>
      </w:r>
    </w:p>
    <w:p w:rsidR="0067636A" w:rsidRPr="00377FFE" w:rsidRDefault="0067636A" w:rsidP="00A40CB3">
      <w:pPr>
        <w:pStyle w:val="Default"/>
        <w:jc w:val="center"/>
        <w:rPr>
          <w:b/>
          <w:color w:val="4F6228" w:themeColor="accent3" w:themeShade="80"/>
          <w:sz w:val="32"/>
          <w:szCs w:val="32"/>
        </w:rPr>
      </w:pPr>
      <w:r>
        <w:rPr>
          <w:b/>
          <w:color w:val="4F6228" w:themeColor="accent3" w:themeShade="80"/>
          <w:sz w:val="32"/>
          <w:szCs w:val="32"/>
        </w:rPr>
        <w:t xml:space="preserve">Za gospodarsku jedinicu </w:t>
      </w:r>
      <w:r w:rsidR="00202EE7">
        <w:rPr>
          <w:b/>
          <w:color w:val="4F6228" w:themeColor="accent3" w:themeShade="80"/>
          <w:sz w:val="32"/>
          <w:szCs w:val="32"/>
        </w:rPr>
        <w:t>Cista Provo</w:t>
      </w:r>
      <w:r w:rsidR="00A217F2">
        <w:rPr>
          <w:b/>
          <w:color w:val="4F6228" w:themeColor="accent3" w:themeShade="80"/>
          <w:sz w:val="32"/>
          <w:szCs w:val="32"/>
        </w:rPr>
        <w:t>-</w:t>
      </w:r>
      <w:proofErr w:type="spellStart"/>
      <w:r w:rsidR="00202EE7">
        <w:rPr>
          <w:b/>
          <w:color w:val="4F6228" w:themeColor="accent3" w:themeShade="80"/>
          <w:sz w:val="32"/>
          <w:szCs w:val="32"/>
        </w:rPr>
        <w:t>Lokvi</w:t>
      </w:r>
      <w:r w:rsidR="00202EE7">
        <w:rPr>
          <w:b/>
          <w:color w:val="4F6228" w:themeColor="accent3" w:themeShade="80"/>
          <w:sz w:val="32"/>
          <w:szCs w:val="32"/>
        </w:rPr>
        <w:t>č</w:t>
      </w:r>
      <w:r w:rsidR="00202EE7">
        <w:rPr>
          <w:b/>
          <w:color w:val="4F6228" w:themeColor="accent3" w:themeShade="80"/>
          <w:sz w:val="32"/>
          <w:szCs w:val="32"/>
        </w:rPr>
        <w:t>i</w:t>
      </w:r>
      <w:r w:rsidR="00202EE7">
        <w:rPr>
          <w:b/>
          <w:color w:val="4F6228" w:themeColor="accent3" w:themeShade="80"/>
          <w:sz w:val="32"/>
          <w:szCs w:val="32"/>
        </w:rPr>
        <w:t>ć</w:t>
      </w:r>
      <w:proofErr w:type="spellEnd"/>
    </w:p>
    <w:p w:rsidR="00A40CB3" w:rsidRDefault="00A40CB3" w:rsidP="00A40CB3">
      <w:pPr>
        <w:pStyle w:val="Default"/>
        <w:jc w:val="center"/>
        <w:rPr>
          <w:sz w:val="32"/>
          <w:szCs w:val="32"/>
        </w:rPr>
      </w:pPr>
    </w:p>
    <w:p w:rsidR="003E2DF0" w:rsidRPr="00377FFE" w:rsidRDefault="003E2DF0" w:rsidP="00A40CB3">
      <w:pPr>
        <w:pStyle w:val="Default"/>
        <w:jc w:val="center"/>
        <w:rPr>
          <w:sz w:val="32"/>
          <w:szCs w:val="32"/>
        </w:rPr>
      </w:pPr>
    </w:p>
    <w:p w:rsidR="00770D22" w:rsidRDefault="00A40CB3" w:rsidP="00770D22">
      <w:pPr>
        <w:pStyle w:val="Default"/>
        <w:jc w:val="center"/>
        <w:rPr>
          <w:rFonts w:ascii="Garamond" w:hAnsi="Garamond"/>
          <w:sz w:val="32"/>
          <w:szCs w:val="32"/>
        </w:rPr>
      </w:pPr>
      <w:r w:rsidRPr="00377FFE">
        <w:rPr>
          <w:rFonts w:ascii="Garamond" w:hAnsi="Garamond"/>
          <w:sz w:val="32"/>
          <w:szCs w:val="32"/>
        </w:rPr>
        <w:t xml:space="preserve">Pozivaju se vlasnici šuma da </w:t>
      </w:r>
      <w:r w:rsidR="00770D22">
        <w:rPr>
          <w:rFonts w:ascii="Garamond" w:hAnsi="Garamond"/>
          <w:sz w:val="32"/>
          <w:szCs w:val="32"/>
        </w:rPr>
        <w:t xml:space="preserve">mogu obaviti uvid u izrađeni prijedlog , te da učestvuju u javnoj raspravi o Programu gospodarenja za privatne šume </w:t>
      </w:r>
    </w:p>
    <w:p w:rsidR="00C32407" w:rsidRDefault="00C32407" w:rsidP="00C32407">
      <w:pPr>
        <w:pStyle w:val="Default"/>
        <w:jc w:val="center"/>
        <w:rPr>
          <w:rFonts w:ascii="Garamond" w:hAnsi="Garamond"/>
          <w:sz w:val="32"/>
          <w:szCs w:val="32"/>
        </w:rPr>
      </w:pPr>
    </w:p>
    <w:p w:rsidR="003E2DF0" w:rsidRDefault="003E2DF0" w:rsidP="00C32407">
      <w:pPr>
        <w:pStyle w:val="Default"/>
        <w:jc w:val="center"/>
        <w:rPr>
          <w:rFonts w:ascii="Garamond" w:hAnsi="Garamond"/>
          <w:sz w:val="32"/>
          <w:szCs w:val="32"/>
        </w:rPr>
      </w:pPr>
    </w:p>
    <w:p w:rsidR="004A79D4" w:rsidRDefault="004A79D4" w:rsidP="00767B4D">
      <w:pPr>
        <w:pStyle w:val="Default"/>
        <w:jc w:val="center"/>
        <w:rPr>
          <w:rFonts w:ascii="Garamond" w:hAnsi="Garamond"/>
          <w:sz w:val="32"/>
          <w:szCs w:val="32"/>
        </w:rPr>
      </w:pPr>
    </w:p>
    <w:p w:rsidR="00202EE7" w:rsidRPr="00202EE7" w:rsidRDefault="004A79D4" w:rsidP="00202EE7">
      <w:pPr>
        <w:rPr>
          <w:rFonts w:ascii="Garamond" w:hAnsi="Garamond"/>
          <w:color w:val="000000"/>
          <w:sz w:val="32"/>
          <w:szCs w:val="32"/>
        </w:rPr>
      </w:pPr>
      <w:r w:rsidRPr="004A79D4">
        <w:rPr>
          <w:rFonts w:ascii="Garamond" w:hAnsi="Garamond"/>
          <w:sz w:val="32"/>
          <w:szCs w:val="32"/>
        </w:rPr>
        <w:t>Program gospodarenja za G.J. „</w:t>
      </w:r>
      <w:r w:rsidR="00202EE7">
        <w:rPr>
          <w:rFonts w:ascii="Garamond" w:hAnsi="Garamond"/>
          <w:sz w:val="32"/>
          <w:szCs w:val="32"/>
        </w:rPr>
        <w:t>Cista Provo</w:t>
      </w:r>
      <w:r w:rsidR="00C95CBF" w:rsidRPr="00C95CBF">
        <w:rPr>
          <w:rFonts w:ascii="Garamond" w:hAnsi="Garamond"/>
          <w:sz w:val="32"/>
          <w:szCs w:val="32"/>
        </w:rPr>
        <w:t>-</w:t>
      </w:r>
      <w:proofErr w:type="spellStart"/>
      <w:r w:rsidR="00202EE7">
        <w:rPr>
          <w:rFonts w:ascii="Garamond" w:hAnsi="Garamond"/>
          <w:sz w:val="32"/>
          <w:szCs w:val="32"/>
        </w:rPr>
        <w:t>Lokviči</w:t>
      </w:r>
      <w:r w:rsidR="00A217F2">
        <w:rPr>
          <w:rFonts w:ascii="Garamond" w:hAnsi="Garamond"/>
          <w:sz w:val="32"/>
          <w:szCs w:val="32"/>
        </w:rPr>
        <w:t>ć</w:t>
      </w:r>
      <w:proofErr w:type="spellEnd"/>
      <w:r w:rsidRPr="004A79D4">
        <w:rPr>
          <w:rFonts w:ascii="Garamond" w:hAnsi="Garamond"/>
          <w:sz w:val="32"/>
          <w:szCs w:val="32"/>
        </w:rPr>
        <w:t>“ obuhvaća katastarske općine:</w:t>
      </w:r>
      <w:r w:rsidRPr="00C32407">
        <w:rPr>
          <w:rFonts w:ascii="Garamond" w:hAnsi="Garamond"/>
          <w:sz w:val="32"/>
          <w:szCs w:val="32"/>
        </w:rPr>
        <w:t xml:space="preserve"> </w:t>
      </w:r>
      <w:r w:rsidR="00202EE7" w:rsidRPr="00202EE7">
        <w:rPr>
          <w:rFonts w:ascii="Garamond" w:hAnsi="Garamond"/>
          <w:color w:val="000000"/>
          <w:sz w:val="32"/>
          <w:szCs w:val="32"/>
        </w:rPr>
        <w:t xml:space="preserve">Cista Provo, </w:t>
      </w:r>
      <w:proofErr w:type="spellStart"/>
      <w:r w:rsidR="00202EE7" w:rsidRPr="00202EE7">
        <w:rPr>
          <w:rFonts w:ascii="Garamond" w:hAnsi="Garamond"/>
          <w:color w:val="000000"/>
          <w:sz w:val="32"/>
          <w:szCs w:val="32"/>
        </w:rPr>
        <w:t>Lokvi</w:t>
      </w:r>
      <w:r w:rsidR="00202EE7" w:rsidRPr="00202EE7">
        <w:rPr>
          <w:rFonts w:ascii="Garamond" w:hAnsi="Garamond" w:cs="Calibri"/>
          <w:color w:val="000000"/>
          <w:sz w:val="32"/>
          <w:szCs w:val="32"/>
        </w:rPr>
        <w:t>č</w:t>
      </w:r>
      <w:r w:rsidR="00202EE7" w:rsidRPr="00202EE7">
        <w:rPr>
          <w:rFonts w:ascii="Garamond" w:hAnsi="Garamond"/>
          <w:color w:val="000000"/>
          <w:sz w:val="32"/>
          <w:szCs w:val="32"/>
        </w:rPr>
        <w:t>i</w:t>
      </w:r>
      <w:r w:rsidR="00202EE7" w:rsidRPr="00202EE7">
        <w:rPr>
          <w:rFonts w:ascii="Garamond" w:hAnsi="Garamond" w:cs="Calibri"/>
          <w:color w:val="000000"/>
          <w:sz w:val="32"/>
          <w:szCs w:val="32"/>
        </w:rPr>
        <w:t>ć</w:t>
      </w:r>
      <w:proofErr w:type="spellEnd"/>
      <w:r w:rsidR="00202EE7" w:rsidRPr="00202EE7">
        <w:rPr>
          <w:rFonts w:ascii="Garamond" w:hAnsi="Garamond"/>
          <w:color w:val="000000"/>
          <w:sz w:val="32"/>
          <w:szCs w:val="32"/>
        </w:rPr>
        <w:t>, Lovre</w:t>
      </w:r>
      <w:r w:rsidR="00202EE7" w:rsidRPr="00202EE7">
        <w:rPr>
          <w:rFonts w:ascii="Garamond" w:hAnsi="Garamond" w:cs="Calibri"/>
          <w:color w:val="000000"/>
          <w:sz w:val="32"/>
          <w:szCs w:val="32"/>
        </w:rPr>
        <w:t>ć</w:t>
      </w:r>
      <w:r w:rsidR="00202EE7" w:rsidRPr="00202EE7">
        <w:rPr>
          <w:rFonts w:ascii="Garamond" w:hAnsi="Garamond"/>
          <w:color w:val="000000"/>
          <w:sz w:val="32"/>
          <w:szCs w:val="32"/>
        </w:rPr>
        <w:t xml:space="preserve">, </w:t>
      </w:r>
      <w:proofErr w:type="spellStart"/>
      <w:r w:rsidR="00202EE7" w:rsidRPr="00202EE7">
        <w:rPr>
          <w:rFonts w:ascii="Garamond" w:hAnsi="Garamond"/>
          <w:color w:val="000000"/>
          <w:sz w:val="32"/>
          <w:szCs w:val="32"/>
        </w:rPr>
        <w:t>Medovdolac</w:t>
      </w:r>
      <w:proofErr w:type="spellEnd"/>
      <w:r w:rsidR="00202EE7" w:rsidRPr="00202EE7">
        <w:rPr>
          <w:rFonts w:ascii="Garamond" w:hAnsi="Garamond"/>
          <w:color w:val="000000"/>
          <w:sz w:val="32"/>
          <w:szCs w:val="32"/>
        </w:rPr>
        <w:t xml:space="preserve"> i Studenci.</w:t>
      </w:r>
    </w:p>
    <w:p w:rsidR="00A217F2" w:rsidRDefault="00A217F2" w:rsidP="00A217F2">
      <w:pPr>
        <w:rPr>
          <w:color w:val="000000"/>
        </w:rPr>
      </w:pPr>
    </w:p>
    <w:p w:rsidR="00A40CB3" w:rsidRPr="00484068" w:rsidRDefault="00A40CB3" w:rsidP="00767B4D">
      <w:pPr>
        <w:pStyle w:val="Default"/>
        <w:jc w:val="center"/>
        <w:rPr>
          <w:rFonts w:ascii="Garamond" w:hAnsi="Garamond"/>
          <w:sz w:val="32"/>
          <w:szCs w:val="32"/>
        </w:rPr>
      </w:pPr>
    </w:p>
    <w:p w:rsidR="00770D22" w:rsidRDefault="00770D22" w:rsidP="00770D22">
      <w:pPr>
        <w:pStyle w:val="Default"/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Javni uvid se može obaviti u prostorijama Općine </w:t>
      </w:r>
      <w:r>
        <w:rPr>
          <w:rFonts w:ascii="Garamond" w:hAnsi="Garamond"/>
          <w:sz w:val="32"/>
          <w:szCs w:val="32"/>
        </w:rPr>
        <w:t>Cista Provo</w:t>
      </w:r>
      <w:r>
        <w:rPr>
          <w:rFonts w:ascii="Garamond" w:hAnsi="Garamond" w:cs="Garamond"/>
          <w:sz w:val="32"/>
          <w:szCs w:val="32"/>
        </w:rPr>
        <w:t xml:space="preserve"> </w:t>
      </w:r>
    </w:p>
    <w:p w:rsidR="00770D22" w:rsidRPr="00377FFE" w:rsidRDefault="00770D22" w:rsidP="00770D22">
      <w:pPr>
        <w:pStyle w:val="Default"/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Radnim danom  od </w:t>
      </w:r>
      <w:r w:rsidR="002A3F23">
        <w:rPr>
          <w:rFonts w:ascii="Garamond" w:hAnsi="Garamond" w:cs="Garamond"/>
          <w:sz w:val="32"/>
          <w:szCs w:val="32"/>
        </w:rPr>
        <w:t>1</w:t>
      </w:r>
      <w:r>
        <w:rPr>
          <w:rFonts w:ascii="Garamond" w:hAnsi="Garamond" w:cs="Garamond"/>
          <w:sz w:val="32"/>
          <w:szCs w:val="32"/>
        </w:rPr>
        <w:t>4.06. do 27.06. 2019 u vremenu od 9 do 11  sati</w:t>
      </w:r>
    </w:p>
    <w:p w:rsidR="00F57C31" w:rsidRDefault="00770D22" w:rsidP="00770D22">
      <w:pPr>
        <w:pStyle w:val="Default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color w:val="auto"/>
          <w:sz w:val="32"/>
          <w:szCs w:val="32"/>
        </w:rPr>
        <w:t>Javna rasprava</w:t>
      </w:r>
      <w:r w:rsidR="00B62F2C">
        <w:rPr>
          <w:rFonts w:ascii="Garamond" w:hAnsi="Garamond"/>
          <w:b/>
          <w:color w:val="auto"/>
          <w:sz w:val="32"/>
          <w:szCs w:val="32"/>
        </w:rPr>
        <w:t xml:space="preserve"> će se održati u prostorijama Općine Cista Provo</w:t>
      </w:r>
    </w:p>
    <w:p w:rsidR="00202EE7" w:rsidRDefault="00B62F2C" w:rsidP="00B62F2C">
      <w:pPr>
        <w:pStyle w:val="Default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Trg </w:t>
      </w:r>
      <w:proofErr w:type="spellStart"/>
      <w:r>
        <w:rPr>
          <w:rFonts w:ascii="Garamond" w:hAnsi="Garamond"/>
          <w:b/>
          <w:sz w:val="32"/>
          <w:szCs w:val="32"/>
        </w:rPr>
        <w:t>dr.Ante</w:t>
      </w:r>
      <w:proofErr w:type="spellEnd"/>
      <w:r>
        <w:rPr>
          <w:rFonts w:ascii="Garamond" w:hAnsi="Garamond"/>
          <w:b/>
          <w:sz w:val="32"/>
          <w:szCs w:val="32"/>
        </w:rPr>
        <w:t xml:space="preserve"> Starčevića 1</w:t>
      </w:r>
    </w:p>
    <w:p w:rsidR="00B62F2C" w:rsidRPr="00B62F2C" w:rsidRDefault="00B62F2C" w:rsidP="00B62F2C">
      <w:pPr>
        <w:pStyle w:val="Default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21256 Cista Provo</w:t>
      </w:r>
      <w:bookmarkStart w:id="0" w:name="_GoBack"/>
      <w:bookmarkEnd w:id="0"/>
    </w:p>
    <w:p w:rsidR="00F57C31" w:rsidRPr="00377FFE" w:rsidRDefault="00F57C31" w:rsidP="00F57C31">
      <w:pPr>
        <w:pStyle w:val="Default"/>
        <w:rPr>
          <w:rFonts w:ascii="Garamond" w:hAnsi="Garamond"/>
          <w:sz w:val="32"/>
          <w:szCs w:val="32"/>
        </w:rPr>
      </w:pPr>
    </w:p>
    <w:p w:rsidR="00F57C31" w:rsidRPr="00377FFE" w:rsidRDefault="00F57C31" w:rsidP="00F57C31">
      <w:pPr>
        <w:pStyle w:val="Default"/>
        <w:rPr>
          <w:rFonts w:ascii="Garamond" w:hAnsi="Garamond"/>
          <w:sz w:val="32"/>
          <w:szCs w:val="32"/>
        </w:rPr>
      </w:pPr>
    </w:p>
    <w:p w:rsidR="00F57C31" w:rsidRPr="00377FFE" w:rsidRDefault="00770D22" w:rsidP="00F57C31">
      <w:pPr>
        <w:pStyle w:val="Default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27</w:t>
      </w:r>
      <w:r w:rsidR="00F57C31" w:rsidRPr="00377FFE">
        <w:rPr>
          <w:rFonts w:ascii="Garamond" w:hAnsi="Garamond"/>
          <w:b/>
          <w:sz w:val="32"/>
          <w:szCs w:val="32"/>
        </w:rPr>
        <w:t>.</w:t>
      </w:r>
      <w:r w:rsidR="00F57C31">
        <w:rPr>
          <w:rFonts w:ascii="Garamond" w:hAnsi="Garamond"/>
          <w:b/>
          <w:sz w:val="32"/>
          <w:szCs w:val="32"/>
        </w:rPr>
        <w:t>0</w:t>
      </w:r>
      <w:r>
        <w:rPr>
          <w:rFonts w:ascii="Garamond" w:hAnsi="Garamond"/>
          <w:b/>
          <w:sz w:val="32"/>
          <w:szCs w:val="32"/>
        </w:rPr>
        <w:t>6</w:t>
      </w:r>
      <w:r w:rsidR="00F57C31">
        <w:rPr>
          <w:rFonts w:ascii="Garamond" w:hAnsi="Garamond"/>
          <w:b/>
          <w:sz w:val="32"/>
          <w:szCs w:val="32"/>
        </w:rPr>
        <w:t>.</w:t>
      </w:r>
      <w:r w:rsidR="00F57C31" w:rsidRPr="00377FFE">
        <w:rPr>
          <w:rFonts w:ascii="Garamond" w:hAnsi="Garamond"/>
          <w:b/>
          <w:sz w:val="32"/>
          <w:szCs w:val="32"/>
        </w:rPr>
        <w:t>201</w:t>
      </w:r>
      <w:r w:rsidR="00842E12">
        <w:rPr>
          <w:rFonts w:ascii="Garamond" w:hAnsi="Garamond"/>
          <w:b/>
          <w:sz w:val="32"/>
          <w:szCs w:val="32"/>
        </w:rPr>
        <w:t>9</w:t>
      </w:r>
      <w:r w:rsidR="00F57C31" w:rsidRPr="00377FFE">
        <w:rPr>
          <w:rFonts w:ascii="Garamond" w:hAnsi="Garamond"/>
          <w:b/>
          <w:sz w:val="32"/>
          <w:szCs w:val="32"/>
        </w:rPr>
        <w:t xml:space="preserve">. u </w:t>
      </w:r>
      <w:r w:rsidR="00F57C31">
        <w:rPr>
          <w:rFonts w:ascii="Garamond" w:hAnsi="Garamond"/>
          <w:b/>
          <w:sz w:val="32"/>
          <w:szCs w:val="32"/>
        </w:rPr>
        <w:t>1</w:t>
      </w:r>
      <w:r>
        <w:rPr>
          <w:rFonts w:ascii="Garamond" w:hAnsi="Garamond"/>
          <w:b/>
          <w:sz w:val="32"/>
          <w:szCs w:val="32"/>
        </w:rPr>
        <w:t>0</w:t>
      </w:r>
      <w:r w:rsidR="00F57C31" w:rsidRPr="00377FFE">
        <w:rPr>
          <w:rFonts w:ascii="Garamond" w:hAnsi="Garamond"/>
          <w:b/>
          <w:sz w:val="32"/>
          <w:szCs w:val="32"/>
        </w:rPr>
        <w:t>:</w:t>
      </w:r>
      <w:r w:rsidR="00F57C31">
        <w:rPr>
          <w:rFonts w:ascii="Garamond" w:hAnsi="Garamond"/>
          <w:b/>
          <w:sz w:val="32"/>
          <w:szCs w:val="32"/>
        </w:rPr>
        <w:t>0</w:t>
      </w:r>
      <w:r w:rsidR="00F57C31" w:rsidRPr="00377FFE">
        <w:rPr>
          <w:rFonts w:ascii="Garamond" w:hAnsi="Garamond"/>
          <w:b/>
          <w:sz w:val="32"/>
          <w:szCs w:val="32"/>
        </w:rPr>
        <w:t>0 sati.</w:t>
      </w:r>
    </w:p>
    <w:p w:rsidR="004A79D4" w:rsidRPr="00377FFE" w:rsidRDefault="004A79D4" w:rsidP="00767B4D">
      <w:pPr>
        <w:pStyle w:val="Default"/>
        <w:jc w:val="center"/>
        <w:rPr>
          <w:rFonts w:ascii="Garamond" w:hAnsi="Garamond" w:cs="Garamond"/>
          <w:sz w:val="32"/>
          <w:szCs w:val="32"/>
        </w:rPr>
      </w:pPr>
    </w:p>
    <w:sectPr w:rsidR="004A79D4" w:rsidRPr="00377FFE" w:rsidSect="00A40CB3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B3"/>
    <w:rsid w:val="00000791"/>
    <w:rsid w:val="00040148"/>
    <w:rsid w:val="000865C5"/>
    <w:rsid w:val="001551C3"/>
    <w:rsid w:val="00182EB5"/>
    <w:rsid w:val="00202EE7"/>
    <w:rsid w:val="00204518"/>
    <w:rsid w:val="002A3F23"/>
    <w:rsid w:val="002E21AC"/>
    <w:rsid w:val="00324C2D"/>
    <w:rsid w:val="00365A6B"/>
    <w:rsid w:val="00377FFE"/>
    <w:rsid w:val="003C6AB4"/>
    <w:rsid w:val="003E2DF0"/>
    <w:rsid w:val="00436777"/>
    <w:rsid w:val="0044562A"/>
    <w:rsid w:val="00484068"/>
    <w:rsid w:val="004907DF"/>
    <w:rsid w:val="00491EE6"/>
    <w:rsid w:val="004A79D4"/>
    <w:rsid w:val="004A7D1E"/>
    <w:rsid w:val="004C14CF"/>
    <w:rsid w:val="00561886"/>
    <w:rsid w:val="005B06E8"/>
    <w:rsid w:val="00671F21"/>
    <w:rsid w:val="0067636A"/>
    <w:rsid w:val="00693C45"/>
    <w:rsid w:val="007324B1"/>
    <w:rsid w:val="00767B4D"/>
    <w:rsid w:val="00770D22"/>
    <w:rsid w:val="00775DC4"/>
    <w:rsid w:val="0078054A"/>
    <w:rsid w:val="00787A95"/>
    <w:rsid w:val="007A4F1B"/>
    <w:rsid w:val="007D794F"/>
    <w:rsid w:val="00822ADD"/>
    <w:rsid w:val="008376EC"/>
    <w:rsid w:val="008400B0"/>
    <w:rsid w:val="008402A3"/>
    <w:rsid w:val="00842E12"/>
    <w:rsid w:val="00885191"/>
    <w:rsid w:val="00904243"/>
    <w:rsid w:val="00973706"/>
    <w:rsid w:val="00A217F2"/>
    <w:rsid w:val="00A40CB3"/>
    <w:rsid w:val="00B62F2C"/>
    <w:rsid w:val="00B8342C"/>
    <w:rsid w:val="00BD7328"/>
    <w:rsid w:val="00C32407"/>
    <w:rsid w:val="00C51229"/>
    <w:rsid w:val="00C95CBF"/>
    <w:rsid w:val="00CD4FE0"/>
    <w:rsid w:val="00D83619"/>
    <w:rsid w:val="00DA74FA"/>
    <w:rsid w:val="00E0334F"/>
    <w:rsid w:val="00E81F8D"/>
    <w:rsid w:val="00E94273"/>
    <w:rsid w:val="00F27049"/>
    <w:rsid w:val="00F57C31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A7D1C-71CA-4DD5-A6F2-A3A8D94D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0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4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0C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0CB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3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404DE-A669-46EC-BA24-7EBD670D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hs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isaric3</dc:creator>
  <cp:lastModifiedBy>Nacelnik</cp:lastModifiedBy>
  <cp:revision>3</cp:revision>
  <cp:lastPrinted>2011-07-22T07:49:00Z</cp:lastPrinted>
  <dcterms:created xsi:type="dcterms:W3CDTF">2019-06-14T10:13:00Z</dcterms:created>
  <dcterms:modified xsi:type="dcterms:W3CDTF">2019-06-14T10:20:00Z</dcterms:modified>
</cp:coreProperties>
</file>